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1944"/>
      </w:tblGrid>
      <w:tr>
        <w:tc>
          <w:tcPr>
            <w:tcW w:type="dxa" w:w="5328"/>
            <w:tcBorders>
              <w:bottom w:sz="10" w:val="single" w:color="0F4C81" w:space="0"/>
            </w:tcBorders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3F5F"/>
                <w:sz w:val="44"/>
              </w:rPr>
              <w:t>MD. ASHRAFUL ISLAM</w:t>
            </w:r>
          </w:p>
          <w:p>
            <w:pPr>
              <w:spacing w:after="20"/>
            </w:pPr>
            <w:r>
              <w:rPr>
                <w:rFonts w:ascii="Arial" w:hAnsi="Arial"/>
                <w:b/>
                <w:color w:val="222222"/>
                <w:sz w:val="21"/>
              </w:rPr>
              <w:t>Senior Software Engineer | ERP, SaaS, AI &amp; Business Applications</w:t>
            </w:r>
          </w:p>
          <w:p>
            <w:pPr>
              <w:spacing w:after="0"/>
            </w:pPr>
            <w:r>
              <w:rPr>
                <w:rFonts w:ascii="Arial" w:hAnsi="Arial"/>
                <w:color w:val="606060"/>
                <w:sz w:val="17"/>
              </w:rPr>
              <w:t>Dhaka, Bangladesh  |  +8801733293938  |  cseashrafulislam@gmail.com</w:t>
              <w:br/>
            </w:r>
            <w:r>
              <w:rPr>
                <w:rFonts w:ascii="Arial" w:hAnsi="Arial"/>
                <w:color w:val="606060"/>
                <w:sz w:val="17"/>
              </w:rPr>
              <w:t>github.com/cseashrafulislam  |  linkedin.com/in/cseashrafulislam</w:t>
            </w:r>
          </w:p>
        </w:tc>
        <w:tc>
          <w:tcPr>
            <w:tcW w:type="dxa" w:w="5328"/>
            <w:tcBorders>
              <w:bottom w:sz="10" w:val="single" w:color="0F4C81" w:space="0"/>
            </w:tcBorders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24128" cy="95899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xtracted_img_p1_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9589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PROFESSIONAL SUMMARY</w:t>
      </w:r>
    </w:p>
    <w:p>
      <w:pPr>
        <w:spacing w:after="50"/>
      </w:pPr>
      <w:r>
        <w:rPr>
          <w:rFonts w:ascii="Arial" w:hAnsi="Arial"/>
          <w:color w:val="222222"/>
          <w:sz w:val="18"/>
        </w:rPr>
        <w:t>Senior Software Engineer with 4+ years of professional experience building ERP, farm management, CRM, billing, workflow, e-commerce and SaaS products using C#, ASP.NET MVC/Core, SQL Server and modern web technologies. Experienced in requirement analysis, data modelling, APIs, reporting, deployment, team coordination and production support. Also builds AI-enabled features, PWA products, Cloudflare-based SaaS tools and cross-platform .NET MAUI/game prototypes.</w:t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CORE COMPETENCIES</w:t>
      </w:r>
    </w:p>
    <w:p>
      <w:pPr>
        <w:spacing w:after="40"/>
      </w:pPr>
      <w:r>
        <w:rPr>
          <w:rFonts w:ascii="Arial" w:hAnsi="Arial"/>
          <w:color w:val="222222"/>
          <w:sz w:val="18"/>
        </w:rPr>
        <w:t>C# • ASP.NET Core/MVC/Web API • EF Core/Entity Framework • SQL Server • Stored Procedures • REST APIs • JavaScript/jQuery • Bootstrap • Angular • RDLC/Crystal Reports • PWA • Cloudflare Pages/Workers • OpenAI API • OCR/Tesseract • OpenCV • IIS Deployment • Git • Clean Architecture / Repository Pattern</w:t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PROFESSIONAL EXPERIENCE</w:t>
      </w:r>
    </w:p>
    <w:p>
      <w:pPr>
        <w:keepNext/>
        <w:spacing w:before="60" w:after="10"/>
      </w:pPr>
      <w:r>
        <w:rPr>
          <w:rFonts w:ascii="Arial" w:hAnsi="Arial"/>
          <w:b/>
          <w:color w:val="173F5F"/>
          <w:sz w:val="20"/>
        </w:rPr>
        <w:t>Senior Software Engineer | Technovate Solution Ltd.</w:t>
      </w:r>
      <w:r>
        <w:rPr>
          <w:rFonts w:ascii="Arial" w:hAnsi="Arial"/>
          <w:b/>
          <w:color w:val="222222"/>
          <w:sz w:val="20"/>
        </w:rPr>
      </w:r>
    </w:p>
    <w:p>
      <w:pPr>
        <w:spacing w:after="20"/>
      </w:pPr>
      <w:r>
        <w:rPr>
          <w:rFonts w:ascii="Arial" w:hAnsi="Arial"/>
          <w:i/>
          <w:color w:val="606060"/>
          <w:sz w:val="18"/>
        </w:rPr>
        <w:t>01 Sep 2025 - Present | Al Arabia Jame Mosjid Market, 1st Floor, Milk Vita Road, Mirpur-7, Dhaka-1216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Lead day-to-day planning and delivery of ERP, SaaS and client software projects; coordinate development priorities and technical implementation.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Analyze business requirements and convert operational workflows into maintainable database models, APIs, modules, reports and approval processes.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Design and review ASP.NET Core/MVC, EF/EF Core and SQL Server solutions, including stored procedures, security, multi-tenant rules and production fixes.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Guide developers through code review, debugging, release preparation, deployment and support while keeping existing business logic stable.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Build and extend products across ERP, farm management, garments, CRM/task/billing, AI-enabled tools, PWA and e-commerce workflows.</w:t>
      </w:r>
    </w:p>
    <w:p>
      <w:pPr>
        <w:keepNext/>
        <w:spacing w:before="60" w:after="10"/>
      </w:pPr>
      <w:r>
        <w:rPr>
          <w:rFonts w:ascii="Arial" w:hAnsi="Arial"/>
          <w:b/>
          <w:color w:val="173F5F"/>
          <w:sz w:val="20"/>
        </w:rPr>
        <w:t>Software Engineer</w:t>
      </w:r>
      <w:r>
        <w:rPr>
          <w:rFonts w:ascii="Arial" w:hAnsi="Arial"/>
          <w:b/>
          <w:color w:val="222222"/>
          <w:sz w:val="20"/>
        </w:rPr>
        <w:t xml:space="preserve"> | Netsoft Solution Ltd.</w:t>
      </w:r>
    </w:p>
    <w:p>
      <w:pPr>
        <w:spacing w:after="20"/>
      </w:pPr>
      <w:r>
        <w:rPr>
          <w:rFonts w:ascii="Arial" w:hAnsi="Arial"/>
          <w:i/>
          <w:color w:val="606060"/>
          <w:sz w:val="18"/>
        </w:rPr>
        <w:t>01 Apr 2022 - 31 Aug 2025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Developed and maintained enterprise ASP.NET MVC/Core applications, integrations, database logic, reports and cross-browser user interfaces.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Worked across ERP modules including HRM, payroll, supply chain, inventory, planning, production, commercial, accounts, merchandising, asset and archive.</w:t>
      </w:r>
    </w:p>
    <w:p>
      <w:pPr>
        <w:spacing w:before="0" w:after="8" w:line="240" w:lineRule="auto"/>
        <w:ind w:left="187" w:hanging="144"/>
      </w:pPr>
      <w:r>
        <w:rPr>
          <w:rFonts w:ascii="Arial" w:hAnsi="Arial"/>
          <w:b/>
          <w:color w:val="173F5F"/>
          <w:sz w:val="18"/>
        </w:rPr>
        <w:t xml:space="preserve">• </w:t>
      </w:r>
      <w:r>
        <w:rPr>
          <w:rFonts w:ascii="Arial" w:hAnsi="Arial"/>
          <w:color w:val="222222"/>
          <w:sz w:val="18"/>
        </w:rPr>
        <w:t>Created APIs, SQL procedures, RDLC/Crystal reports and business workflow enhancements; performed debugging, documentation and production support.</w:t>
      </w:r>
    </w:p>
    <w:p>
      <w:r>
        <w:br w:type="page"/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CURRENT &amp; INDEPENDENT PRODUCT PORTFOLIO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Technovate ERP</w:t>
      </w:r>
      <w:r>
        <w:rPr>
          <w:rFonts w:ascii="Arial" w:hAnsi="Arial"/>
          <w:b/>
          <w:color w:val="606060"/>
          <w:sz w:val="16"/>
        </w:rPr>
        <w:t xml:space="preserve">  [Active]</w:t>
      </w:r>
      <w:r>
        <w:rPr>
          <w:rFonts w:ascii="Arial" w:hAnsi="Arial"/>
          <w:i/>
          <w:color w:val="606060"/>
          <w:sz w:val="17"/>
        </w:rPr>
        <w:t xml:space="preserve"> — ASP.NET Core / SQL Server / EF Core / jQuery / Bootstrap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Multi-tenant ERP and business management platform covering sales, purchase, inventory, accounts, projects, workflows, reporting and role-based access.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>Role: Architecture, full-stack development, database design, workflow rules, reporting, deployment and technical leadership.</w:t>
      </w:r>
      <w:r>
        <w:rPr>
          <w:rFonts w:ascii="Arial" w:hAnsi="Arial"/>
          <w:color w:val="222222"/>
          <w:sz w:val="17"/>
        </w:rPr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Technovate Farm Management</w:t>
      </w:r>
      <w:r>
        <w:rPr>
          <w:rFonts w:ascii="Arial" w:hAnsi="Arial"/>
          <w:b/>
          <w:color w:val="606060"/>
          <w:sz w:val="16"/>
        </w:rPr>
        <w:t xml:space="preserve">  [Active]</w:t>
      </w:r>
      <w:r>
        <w:rPr>
          <w:rFonts w:ascii="Arial" w:hAnsi="Arial"/>
          <w:i/>
          <w:color w:val="606060"/>
          <w:sz w:val="17"/>
        </w:rPr>
        <w:t xml:space="preserve"> — ASP.NET Core / SQL Server / PWA-ready Web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Cattle and poultry management covering animal master data, reproduction/pregnancy, pedigree, feed, health, weight, purchase, sales, costing, accounts and reports.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Product design, business logic, database/report design, complex reproduction/pregnancy workflow, client delivery and support.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Garments ERP Expansion</w:t>
      </w:r>
      <w:r>
        <w:rPr>
          <w:rFonts w:ascii="Arial" w:hAnsi="Arial"/>
          <w:b/>
          <w:color w:val="606060"/>
          <w:sz w:val="16"/>
        </w:rPr>
        <w:t xml:space="preserve">  [Ongoing]</w:t>
      </w:r>
      <w:r>
        <w:rPr>
          <w:rFonts w:ascii="Arial" w:hAnsi="Arial"/>
          <w:i/>
          <w:color w:val="606060"/>
          <w:sz w:val="17"/>
        </w:rPr>
        <w:t xml:space="preserve"> — ASP.NET / SQL Server / ERP Domain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Ongoing conversion and extension of existing ERP for garments workflows including merchandising, buyer/order/style, BOM/consumption/costing, planning, production, inventory and commercial integration.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Domain analysis, module mapping, data-model planning and phased implementation.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EduOS</w:t>
      </w:r>
      <w:r>
        <w:rPr>
          <w:rFonts w:ascii="Arial" w:hAnsi="Arial"/>
          <w:b/>
          <w:color w:val="606060"/>
          <w:sz w:val="16"/>
        </w:rPr>
        <w:t xml:space="preserve">  [Ongoing]</w:t>
      </w:r>
      <w:r>
        <w:rPr>
          <w:rFonts w:ascii="Arial" w:hAnsi="Arial"/>
          <w:i/>
          <w:color w:val="606060"/>
          <w:sz w:val="17"/>
        </w:rPr>
        <w:t xml:space="preserve"> — Bilingual PWA / Responsive Web / Security Foundation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Bangla-English education platform designed as an app-like responsive PWA with future-ready data models, clean security foundations and Bangladesh-focused usability.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Product architecture, data-model planning, security foundation and implementation guidance.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TechnoHub</w:t>
      </w:r>
      <w:r>
        <w:rPr>
          <w:rFonts w:ascii="Arial" w:hAnsi="Arial"/>
          <w:b/>
          <w:color w:val="606060"/>
          <w:sz w:val="16"/>
        </w:rPr>
        <w:t xml:space="preserve">  [Product]</w:t>
      </w:r>
      <w:r>
        <w:rPr>
          <w:rFonts w:ascii="Arial" w:hAnsi="Arial"/>
          <w:i/>
          <w:color w:val="606060"/>
          <w:sz w:val="17"/>
        </w:rPr>
        <w:t xml:space="preserve"> — CRM / Task / SaaS Billing / Business Operations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Company-management hub combining CRM lead follow-up, employee work/task delivery, support, projects, SaaS billing/collections and expense control in one system.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Product design, module architecture and development planning.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AI Social Media SaaS</w:t>
      </w:r>
      <w:r>
        <w:rPr>
          <w:rFonts w:ascii="Arial" w:hAnsi="Arial"/>
          <w:b/>
          <w:color w:val="606060"/>
          <w:sz w:val="16"/>
        </w:rPr>
        <w:t xml:space="preserve">  [Prototype/Product]</w:t>
      </w:r>
      <w:r>
        <w:rPr>
          <w:rFonts w:ascii="Arial" w:hAnsi="Arial"/>
          <w:i/>
          <w:color w:val="606060"/>
          <w:sz w:val="17"/>
        </w:rPr>
        <w:t xml:space="preserve"> — Cloudflare Pages/Workers / PWA / Web Push / AI-ready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Multi-tenant social content scheduler with multiple pages, category-based planning, scheduled phone notifications and manual sharing workflow; designed for future paid AI generation features.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Product architecture, PWA workflow, scheduling/notification design and SaaS planning.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SEOFight</w:t>
      </w:r>
      <w:r>
        <w:rPr>
          <w:rFonts w:ascii="Arial" w:hAnsi="Arial"/>
          <w:b/>
          <w:color w:val="606060"/>
          <w:sz w:val="16"/>
        </w:rPr>
        <w:t xml:space="preserve">  [Product]</w:t>
      </w:r>
      <w:r>
        <w:rPr>
          <w:rFonts w:ascii="Arial" w:hAnsi="Arial"/>
          <w:i/>
          <w:color w:val="606060"/>
          <w:sz w:val="17"/>
        </w:rPr>
        <w:t xml:space="preserve"> — Cloudflare / D1 / Search APIs / SEO Automation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SEO analysis and competitor-fight platform for site analysis, competitor discovery, keyword selection and on-page/off-page/technical action planning.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Product design, provider/API planning, quota rules and Cloudflare deployment workflow.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RYZZ E-commerce Engineering</w:t>
      </w:r>
      <w:r>
        <w:rPr>
          <w:rFonts w:ascii="Arial" w:hAnsi="Arial"/>
          <w:b/>
          <w:color w:val="606060"/>
          <w:sz w:val="16"/>
        </w:rPr>
        <w:t xml:space="preserve">  [Client/Product]</w:t>
      </w:r>
      <w:r>
        <w:rPr>
          <w:rFonts w:ascii="Arial" w:hAnsi="Arial"/>
          <w:i/>
          <w:color w:val="606060"/>
          <w:sz w:val="17"/>
        </w:rPr>
        <w:t xml:space="preserve"> — ASP.NET Core / GA4 / Meta / PDF / SQL Server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E-commerce enhancements including GA4/Meta commerce events, checkout/purchase tracking, barcode-label PDF generation, stock-driven print queues and operational reporting.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Analytics integration, backend/business logic, barcode/PDF workflow and performance tuning.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.NET MAUI Game &amp; App Prototypes</w:t>
      </w:r>
      <w:r>
        <w:rPr>
          <w:rFonts w:ascii="Arial" w:hAnsi="Arial"/>
          <w:b/>
          <w:color w:val="606060"/>
          <w:sz w:val="16"/>
        </w:rPr>
        <w:t xml:space="preserve">  [R&amp;D]</w:t>
      </w:r>
      <w:r>
        <w:rPr>
          <w:rFonts w:ascii="Arial" w:hAnsi="Arial"/>
          <w:i/>
          <w:color w:val="606060"/>
          <w:sz w:val="17"/>
        </w:rPr>
        <w:t xml:space="preserve"> — .NET MAUI / C# / Cross-platform UI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Cross-platform application and game experiments focused on responsive UI, interaction/state handling and mobile/desktop delivery.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Application/game prototyping and C# implementation.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AI &amp; Intelligent Features</w:t>
      </w:r>
      <w:r>
        <w:rPr>
          <w:rFonts w:ascii="Arial" w:hAnsi="Arial"/>
          <w:b/>
          <w:color w:val="606060"/>
          <w:sz w:val="16"/>
        </w:rPr>
        <w:t xml:space="preserve">  [R&amp;D]</w:t>
      </w:r>
      <w:r>
        <w:rPr>
          <w:rFonts w:ascii="Arial" w:hAnsi="Arial"/>
          <w:i/>
          <w:color w:val="606060"/>
          <w:sz w:val="17"/>
        </w:rPr>
        <w:t xml:space="preserve"> — OpenAI APIs / Tesseract / OpenCV / ASP.NET Core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Bangla-English OCR, computer-vision experiments such as face detection/object tracking, NLP content summarization/extraction and AI integration inside business applications.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AI feature development, API integration and application-side implementation.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Deshkemon</w:t>
      </w:r>
      <w:r>
        <w:rPr>
          <w:rFonts w:ascii="Arial" w:hAnsi="Arial"/>
          <w:b/>
          <w:color w:val="606060"/>
          <w:sz w:val="16"/>
        </w:rPr>
        <w:t xml:space="preserve">  [Prototype]</w:t>
      </w:r>
      <w:r>
        <w:rPr>
          <w:rFonts w:ascii="Arial" w:hAnsi="Arial"/>
          <w:i/>
          <w:color w:val="606060"/>
          <w:sz w:val="17"/>
        </w:rPr>
        <w:t xml:space="preserve"> — Bangla Web / Cloudflare / Interactive UI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Bangla-first interactive public-content product with responsive experience, animation and social sharing concepts.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Product concept, UX flow and web implementation planning.</w:t>
      </w:r>
    </w:p>
    <w:p>
      <w:r>
        <w:br w:type="page"/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EARLIER ENTERPRISE PROJECTS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NSSL ERP Solution</w:t>
      </w:r>
      <w:r>
        <w:rPr>
          <w:rFonts w:ascii="Arial" w:hAnsi="Arial"/>
          <w:i/>
          <w:color w:val="606060"/>
          <w:sz w:val="17"/>
        </w:rPr>
        <w:t xml:space="preserve"> — ASP.NET MVC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Enterprise ERP with PIMS, HRM, Payroll, Supply Chain, Inventory, Planning, Production, Commercial, Accounts, Merchandising, Asset and Archive modules.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Full-stack development, module integration and reporting.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Dairy Farm Management System</w:t>
      </w:r>
      <w:r>
        <w:rPr>
          <w:rFonts w:ascii="Arial" w:hAnsi="Arial"/>
          <w:i/>
          <w:color w:val="606060"/>
          <w:sz w:val="17"/>
        </w:rPr>
        <w:t xml:space="preserve"> — ASP.NET MVC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Animal information, feed, health, weight tracking, cost analysis, SMS, purchase, sales, accounts and reporting.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End-to-end development, database design and reporting.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School Management System</w:t>
      </w:r>
      <w:r>
        <w:rPr>
          <w:rFonts w:ascii="Arial" w:hAnsi="Arial"/>
          <w:i/>
          <w:color w:val="606060"/>
          <w:sz w:val="17"/>
        </w:rPr>
        <w:t xml:space="preserve"> — ASP.NET Web Forms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Student/teacher management, results, SMS, subjects, accounts, attendance and reports.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Backend development, UI design and SMS integration.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Student &amp; Teacher Portal</w:t>
      </w:r>
      <w:r>
        <w:rPr>
          <w:rFonts w:ascii="Arial" w:hAnsi="Arial"/>
          <w:i/>
          <w:color w:val="606060"/>
          <w:sz w:val="17"/>
        </w:rPr>
        <w:t xml:space="preserve"> — ASP.NET Core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Secure login, profile management and academic-resource portal.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Backend API development, authentication and UI enhancements.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Army Security Unit Archival Application</w:t>
      </w:r>
      <w:r>
        <w:rPr>
          <w:rFonts w:ascii="Arial" w:hAnsi="Arial"/>
          <w:i/>
          <w:color w:val="606060"/>
          <w:sz w:val="17"/>
        </w:rPr>
        <w:t xml:space="preserve"> — ASP.NET MVC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Document archival, search, access control and reporting.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Backend logic, data security and reporting.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NSSL Retailer</w:t>
      </w:r>
      <w:r>
        <w:rPr>
          <w:rFonts w:ascii="Arial" w:hAnsi="Arial"/>
          <w:i/>
          <w:color w:val="606060"/>
          <w:sz w:val="17"/>
        </w:rPr>
        <w:t xml:space="preserve"> — ASP.NET Core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Item management, purchase, quotation, services, accounts, sales and reporting.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Full-stack development, API integration and reporting.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NSI Training Institute Management System</w:t>
      </w:r>
      <w:r>
        <w:rPr>
          <w:rFonts w:ascii="Arial" w:hAnsi="Arial"/>
          <w:i/>
          <w:color w:val="606060"/>
          <w:sz w:val="17"/>
        </w:rPr>
        <w:t xml:space="preserve"> — Support/Maintenance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Enterprise training-management application support.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Maintenance, bug fixing and enhancements.</w:t>
      </w:r>
    </w:p>
    <w:p>
      <w:pPr>
        <w:keepNext/>
        <w:spacing w:before="60" w:after="16"/>
      </w:pPr>
      <w:r>
        <w:rPr>
          <w:rFonts w:ascii="Arial" w:hAnsi="Arial"/>
          <w:b/>
          <w:color w:val="173F5F"/>
          <w:sz w:val="19"/>
        </w:rPr>
        <w:t>Dorjibari ERP</w:t>
      </w:r>
      <w:r>
        <w:rPr>
          <w:rFonts w:ascii="Arial" w:hAnsi="Arial"/>
          <w:i/>
          <w:color w:val="606060"/>
          <w:sz w:val="17"/>
        </w:rPr>
        <w:t xml:space="preserve"> — Support/Maintenance</w:t>
      </w:r>
    </w:p>
    <w:p>
      <w:pPr>
        <w:spacing w:after="10" w:line="240" w:lineRule="auto"/>
      </w:pPr>
      <w:r>
        <w:rPr>
          <w:rFonts w:ascii="Arial" w:hAnsi="Arial"/>
          <w:color w:val="222222"/>
          <w:sz w:val="18"/>
        </w:rPr>
        <w:t>ERP support and feature-update work.</w:t>
      </w:r>
    </w:p>
    <w:p>
      <w:pPr>
        <w:spacing w:after="30" w:line="240" w:lineRule="auto"/>
      </w:pPr>
      <w:r>
        <w:rPr>
          <w:rFonts w:ascii="Arial" w:hAnsi="Arial"/>
          <w:b/>
          <w:color w:val="222222"/>
          <w:sz w:val="17"/>
        </w:rPr>
        <w:t xml:space="preserve">Role: </w:t>
      </w:r>
      <w:r>
        <w:rPr>
          <w:rFonts w:ascii="Arial" w:hAnsi="Arial"/>
          <w:color w:val="222222"/>
          <w:sz w:val="17"/>
        </w:rPr>
        <w:t>Feature updates and troubleshooting.</w:t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EDUCATION</w:t>
      </w:r>
    </w:p>
    <w:p>
      <w:pPr>
        <w:spacing w:after="20"/>
      </w:pPr>
      <w:r>
        <w:rPr>
          <w:rFonts w:ascii="Arial" w:hAnsi="Arial"/>
          <w:b/>
          <w:color w:val="173F5F"/>
          <w:sz w:val="18"/>
        </w:rPr>
        <w:t>B.Sc. in Computer Science &amp; Engineering</w:t>
      </w:r>
      <w:r>
        <w:rPr>
          <w:rFonts w:ascii="Arial" w:hAnsi="Arial"/>
          <w:color w:val="222222"/>
          <w:sz w:val="18"/>
        </w:rPr>
        <w:t xml:space="preserve"> — Bangladesh University of Business &amp; Technology (BUBT) | 2019-2023 | CGPA 3.80/4.00</w:t>
      </w:r>
    </w:p>
    <w:p>
      <w:pPr>
        <w:spacing w:after="20"/>
      </w:pPr>
      <w:r>
        <w:rPr>
          <w:rFonts w:ascii="Arial" w:hAnsi="Arial"/>
          <w:b/>
          <w:color w:val="173F5F"/>
          <w:sz w:val="18"/>
        </w:rPr>
        <w:t>Diploma in Engineering - Computer Technology</w:t>
      </w:r>
      <w:r>
        <w:rPr>
          <w:rFonts w:ascii="Arial" w:hAnsi="Arial"/>
          <w:color w:val="222222"/>
          <w:sz w:val="18"/>
        </w:rPr>
        <w:t xml:space="preserve"> — Pabna Polytechnic Institute | 2013-2017 | CGPA 3.57/4.00</w:t>
      </w:r>
    </w:p>
    <w:p>
      <w:pPr>
        <w:spacing w:after="20"/>
      </w:pPr>
      <w:r>
        <w:rPr>
          <w:rFonts w:ascii="Arial" w:hAnsi="Arial"/>
          <w:b/>
          <w:color w:val="173F5F"/>
          <w:sz w:val="18"/>
        </w:rPr>
        <w:t>Secondary School Certificate</w:t>
      </w:r>
      <w:r>
        <w:rPr>
          <w:rFonts w:ascii="Arial" w:hAnsi="Arial"/>
          <w:color w:val="222222"/>
          <w:sz w:val="18"/>
        </w:rPr>
        <w:t xml:space="preserve"> — Rajapur High School | 2008-2013 | GPA 4.69/5.00</w:t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TRAINING &amp; CERTIFICATIONS</w:t>
      </w:r>
    </w:p>
    <w:p>
      <w:pPr>
        <w:spacing w:before="0" w:after="14" w:line="240" w:lineRule="auto"/>
        <w:ind w:left="187" w:hanging="144"/>
      </w:pPr>
      <w:r>
        <w:rPr>
          <w:rFonts w:ascii="Arial" w:hAnsi="Arial"/>
          <w:b/>
          <w:color w:val="173F5F"/>
          <w:sz w:val="17"/>
        </w:rPr>
        <w:t xml:space="preserve">• </w:t>
      </w:r>
      <w:r>
        <w:rPr>
          <w:rFonts w:ascii="Arial" w:hAnsi="Arial"/>
          <w:color w:val="222222"/>
          <w:sz w:val="17"/>
        </w:rPr>
        <w:t>Business Intelligence with Integrated Software Design &amp; Development - FTFL Training Program, Bangladesh Computer Council / ICT Division; supervised by MIS Department, University of Dhaka (2020).</w:t>
      </w:r>
    </w:p>
    <w:p>
      <w:pPr>
        <w:spacing w:before="0" w:after="14" w:line="240" w:lineRule="auto"/>
        <w:ind w:left="187" w:hanging="144"/>
      </w:pPr>
      <w:r>
        <w:rPr>
          <w:rFonts w:ascii="Arial" w:hAnsi="Arial"/>
          <w:b/>
          <w:color w:val="173F5F"/>
          <w:sz w:val="17"/>
        </w:rPr>
        <w:t xml:space="preserve">• </w:t>
      </w:r>
      <w:r>
        <w:rPr>
          <w:rFonts w:ascii="Arial" w:hAnsi="Arial"/>
          <w:color w:val="222222"/>
          <w:sz w:val="17"/>
        </w:rPr>
        <w:t>Professional ASP.NET MVC5 - Advanced C#, ASP.NET MVC, Entity Framework and Web API, Netsoft Solution Ltd. (2021).</w:t>
      </w:r>
    </w:p>
    <w:p>
      <w:pPr>
        <w:spacing w:before="100" w:after="60"/>
        <w:pBdr>
          <w:bottom w:val="single" w:sz="8" w:space="1" w:color="0F4C81"/>
        </w:pBdr>
      </w:pPr>
      <w:r>
        <w:rPr>
          <w:rFonts w:ascii="Arial" w:hAnsi="Arial"/>
          <w:b/>
          <w:color w:val="173F5F"/>
          <w:sz w:val="21"/>
        </w:rPr>
        <w:t>ADDITIONAL INFORMATION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016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73F5F"/>
                <w:sz w:val="17"/>
              </w:rPr>
              <w:t>Languages</w:t>
            </w:r>
          </w:p>
        </w:tc>
        <w:tc>
          <w:tcPr>
            <w:tcW w:type="dxa" w:w="7344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color w:val="222222"/>
                <w:sz w:val="17"/>
              </w:rPr>
              <w:t>Bangla (Native), English (Professional working proficiency)</w:t>
            </w:r>
          </w:p>
        </w:tc>
      </w:tr>
      <w:tr>
        <w:tc>
          <w:tcPr>
            <w:tcW w:type="dxa" w:w="2016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73F5F"/>
                <w:sz w:val="17"/>
              </w:rPr>
              <w:t>Personal Strengths</w:t>
            </w:r>
          </w:p>
        </w:tc>
        <w:tc>
          <w:tcPr>
            <w:tcW w:type="dxa" w:w="7344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color w:val="222222"/>
                <w:sz w:val="17"/>
              </w:rPr>
              <w:t>Clean code, OOP/design patterns, software architecture, Agile/SDLC, source control, IIS deployment, continuous learning</w:t>
            </w:r>
          </w:p>
        </w:tc>
      </w:tr>
      <w:tr>
        <w:tc>
          <w:tcPr>
            <w:tcW w:type="dxa" w:w="2016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73F5F"/>
                <w:sz w:val="17"/>
              </w:rPr>
              <w:t>Website</w:t>
            </w:r>
          </w:p>
        </w:tc>
        <w:tc>
          <w:tcPr>
            <w:tcW w:type="dxa" w:w="7344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color w:val="222222"/>
                <w:sz w:val="17"/>
              </w:rPr>
              <w:t>https://technovatebd.com/</w:t>
            </w:r>
          </w:p>
        </w:tc>
      </w:tr>
      <w:tr>
        <w:tc>
          <w:tcPr>
            <w:tcW w:type="dxa" w:w="2016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73F5F"/>
                <w:sz w:val="17"/>
              </w:rPr>
              <w:t>References</w:t>
            </w:r>
          </w:p>
        </w:tc>
        <w:tc>
          <w:tcPr>
            <w:tcW w:type="dxa" w:w="7344"/>
            <w:vAlign w:val="center"/>
            <w:tcBorders>
              <w:bottom w:sz="3" w:val="single" w:color="D9E2F3" w:space="0"/>
            </w:tcBorders>
          </w:tcPr>
          <w:p>
            <w:pPr>
              <w:spacing w:after="0"/>
            </w:pPr>
            <w:r>
              <w:rPr>
                <w:rFonts w:ascii="Arial" w:hAnsi="Arial"/>
                <w:color w:val="222222"/>
                <w:sz w:val="17"/>
              </w:rPr>
              <w:t>Md. Abu Aiub Ansari - Sr. Officer-IT, Pubali Bank PLC | +8801768890336;  Md. Baktiar Uddin - Sr. Software Engineer, Netsoft Solution Ltd. | +8801797803454</w:t>
            </w:r>
          </w:p>
        </w:tc>
      </w:tr>
    </w:tbl>
    <w:sectPr w:rsidR="00FC693F" w:rsidRPr="0006063C" w:rsidSect="00034616">
      <w:footerReference w:type="default" r:id="rId10"/>
      <w:headerReference w:type="default" r:id="rId11"/>
      <w:pgSz w:w="12240" w:h="15840"/>
      <w:pgMar w:top="691" w:right="792" w:bottom="691" w:left="792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060"/>
        <w:sz w:val="15"/>
      </w:rPr>
      <w:t>Md. Ashraful Islam | Professional CV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